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2CC5" w14:textId="77777777" w:rsidR="00414ABD" w:rsidRDefault="00414ABD" w:rsidP="00414ABD">
      <w:pPr>
        <w:pStyle w:val="a3"/>
        <w:ind w:firstLine="0"/>
      </w:pPr>
    </w:p>
    <w:p w14:paraId="7A236E49" w14:textId="77777777" w:rsidR="00414ABD" w:rsidRDefault="00414ABD" w:rsidP="00414ABD">
      <w:pPr>
        <w:pStyle w:val="a3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71"/>
      </w:tblGrid>
      <w:tr w:rsidR="00414ABD" w14:paraId="7E501D7E" w14:textId="77777777" w:rsidTr="00414ABD">
        <w:trPr>
          <w:jc w:val="center"/>
        </w:trPr>
        <w:tc>
          <w:tcPr>
            <w:tcW w:w="8871" w:type="dxa"/>
          </w:tcPr>
          <w:p w14:paraId="3C4AE154" w14:textId="77777777" w:rsidR="00414ABD" w:rsidRDefault="00414ABD" w:rsidP="00414ABD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t>ДЕТСКА ГРАДИНА №99”БРЕЗИЧКА””</w:t>
            </w:r>
          </w:p>
          <w:p w14:paraId="1FB32244" w14:textId="77777777" w:rsidR="00414ABD" w:rsidRDefault="00414ABD" w:rsidP="00414ABD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8"/>
                <w:szCs w:val="28"/>
              </w:rPr>
              <w:pict w14:anchorId="363A9637">
                <v:rect id="_x0000_i1025" style="width:470.3pt;height:1.5pt" o:hralign="center" o:hrstd="t" o:hr="t" fillcolor="#a0a0a0" stroked="f"/>
              </w:pict>
            </w:r>
          </w:p>
          <w:p w14:paraId="363660DF" w14:textId="77777777" w:rsidR="00414ABD" w:rsidRDefault="00414ABD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ГР. СОФИЯ, РАЙОН Красно село , УЛ. БИТОЛЯ № 27</w:t>
            </w:r>
          </w:p>
          <w:p w14:paraId="5F2F2081" w14:textId="77777777" w:rsidR="00414ABD" w:rsidRDefault="00414ABD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тел. 02 / 8585037, факс 02 / 8590112,  e-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mail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brezichka99@ abv.bg</w:t>
            </w:r>
          </w:p>
          <w:p w14:paraId="2DFED85F" w14:textId="77777777" w:rsidR="00414ABD" w:rsidRDefault="00414ABD">
            <w:pPr>
              <w:jc w:val="center"/>
              <w:rPr>
                <w:sz w:val="48"/>
                <w:szCs w:val="48"/>
              </w:rPr>
            </w:pPr>
          </w:p>
          <w:p w14:paraId="24BF7062" w14:textId="77777777" w:rsidR="00414ABD" w:rsidRDefault="00414ABD">
            <w:pPr>
              <w:jc w:val="center"/>
              <w:rPr>
                <w:sz w:val="48"/>
                <w:szCs w:val="48"/>
              </w:rPr>
            </w:pPr>
          </w:p>
          <w:p w14:paraId="5F471819" w14:textId="77777777" w:rsidR="00414ABD" w:rsidRDefault="00414ABD">
            <w:pPr>
              <w:pStyle w:val="1"/>
            </w:pPr>
            <w:r>
              <w:t xml:space="preserve">                                                                               Утвърждавам:</w:t>
            </w:r>
          </w:p>
          <w:p w14:paraId="45744F46" w14:textId="77777777" w:rsidR="00414ABD" w:rsidRDefault="00414ABD">
            <w:pPr>
              <w:pStyle w:val="1"/>
            </w:pPr>
            <w:r>
              <w:t xml:space="preserve">                                                                               Директор:  Ив. Харбалиева </w:t>
            </w:r>
          </w:p>
          <w:p w14:paraId="1A120241" w14:textId="77777777" w:rsidR="00414ABD" w:rsidRDefault="00414ABD">
            <w:pPr>
              <w:pStyle w:val="1"/>
            </w:pPr>
            <w:r>
              <w:t xml:space="preserve">                                                                               Заповед № </w:t>
            </w:r>
            <w:r>
              <w:rPr>
                <w:bCs w:val="0"/>
                <w:szCs w:val="24"/>
              </w:rPr>
              <w:t>60-47 /19.10.2020г</w:t>
            </w:r>
            <w:r>
              <w:rPr>
                <w:b w:val="0"/>
                <w:szCs w:val="24"/>
              </w:rPr>
              <w:t xml:space="preserve">                       </w:t>
            </w:r>
          </w:p>
          <w:p w14:paraId="3FED3894" w14:textId="77777777" w:rsidR="00414ABD" w:rsidRDefault="00414ABD">
            <w:pPr>
              <w:rPr>
                <w:lang w:val="en-US"/>
              </w:rPr>
            </w:pPr>
          </w:p>
          <w:p w14:paraId="0AA04BC1" w14:textId="77777777" w:rsidR="00414ABD" w:rsidRDefault="00414ABD">
            <w:pPr>
              <w:jc w:val="both"/>
              <w:rPr>
                <w:b/>
                <w:i/>
              </w:rPr>
            </w:pPr>
          </w:p>
          <w:p w14:paraId="4286D141" w14:textId="77777777" w:rsidR="00414ABD" w:rsidRDefault="00414ABD">
            <w:pPr>
              <w:pStyle w:val="a3"/>
              <w:rPr>
                <w:szCs w:val="24"/>
              </w:rPr>
            </w:pPr>
          </w:p>
          <w:p w14:paraId="49166F8C" w14:textId="77777777" w:rsidR="00414ABD" w:rsidRDefault="00414ABD">
            <w:pPr>
              <w:pStyle w:val="a3"/>
              <w:rPr>
                <w:szCs w:val="24"/>
              </w:rPr>
            </w:pPr>
          </w:p>
          <w:p w14:paraId="7CC22BE4" w14:textId="77777777" w:rsidR="00414ABD" w:rsidRDefault="00414ABD">
            <w:pPr>
              <w:pStyle w:val="a3"/>
              <w:rPr>
                <w:szCs w:val="24"/>
              </w:rPr>
            </w:pPr>
          </w:p>
          <w:p w14:paraId="401AC875" w14:textId="77777777" w:rsidR="00414ABD" w:rsidRDefault="00414ABD">
            <w:pPr>
              <w:pStyle w:val="a3"/>
              <w:rPr>
                <w:szCs w:val="24"/>
              </w:rPr>
            </w:pPr>
          </w:p>
          <w:p w14:paraId="5E890971" w14:textId="77777777" w:rsidR="00414ABD" w:rsidRDefault="00414ABD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правила за определяне на реда за достъп до активите и инфорМацията</w:t>
            </w:r>
          </w:p>
          <w:p w14:paraId="4A3C2531" w14:textId="77777777" w:rsidR="00414ABD" w:rsidRDefault="00414ABD"/>
          <w:p w14:paraId="006BAD49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3DE36CE3" w14:textId="77777777" w:rsidR="00414ABD" w:rsidRDefault="00414ABD">
            <w:pPr>
              <w:pStyle w:val="2"/>
            </w:pPr>
            <w:r>
              <w:t>Раздел І</w:t>
            </w:r>
          </w:p>
          <w:p w14:paraId="58D5101D" w14:textId="77777777" w:rsidR="00414ABD" w:rsidRDefault="00414ABD">
            <w:pPr>
              <w:pStyle w:val="2"/>
            </w:pPr>
            <w:r>
              <w:t>ОБЩИ ПОЛОЖЕНИЯ</w:t>
            </w:r>
          </w:p>
          <w:p w14:paraId="00D81110" w14:textId="77777777" w:rsidR="00414ABD" w:rsidRDefault="00414ABD"/>
          <w:p w14:paraId="7C135532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 xml:space="preserve">Чл. </w:t>
            </w:r>
            <w:r>
              <w:rPr>
                <w:b/>
                <w:szCs w:val="24"/>
                <w:lang w:val="ru-RU"/>
              </w:rPr>
              <w:t>1 (1)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Т</w:t>
            </w:r>
            <w:r>
              <w:rPr>
                <w:szCs w:val="24"/>
              </w:rPr>
              <w:t>ези  правила</w:t>
            </w:r>
            <w:proofErr w:type="gramEnd"/>
            <w:r>
              <w:rPr>
                <w:szCs w:val="24"/>
              </w:rPr>
              <w:t xml:space="preserve"> уреждат приемането,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регистрирането,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разпределението,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разглеждането на заявления и устни запитвания за достъп до активите и информацията, изготвянето на решения за отказ или за предоставяне на информация.</w:t>
            </w:r>
          </w:p>
          <w:p w14:paraId="0CB85CD3" w14:textId="77777777" w:rsidR="00414ABD" w:rsidRDefault="00414ABD" w:rsidP="007F056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Тези  правила не регламентират работата с документи, които съдържат класифицирана информация по смисъла на Закона за защита на класифицираната информация.</w:t>
            </w:r>
          </w:p>
          <w:p w14:paraId="17CDBAD6" w14:textId="77777777" w:rsidR="00414ABD" w:rsidRDefault="00414ABD" w:rsidP="007F056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Директорът на учебното заведение със заповед определя служител, който да разглежда устните запитвания и писмени заявления за предоставяне на достъп до активите и информация.</w:t>
            </w:r>
          </w:p>
          <w:p w14:paraId="4A854F5A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b/>
                <w:szCs w:val="24"/>
                <w:lang w:val="x-none"/>
              </w:rPr>
              <w:t>2)</w:t>
            </w:r>
            <w:r>
              <w:rPr>
                <w:szCs w:val="24"/>
                <w:lang w:val="x-none"/>
              </w:rPr>
              <w:t xml:space="preserve"> Предмет на </w:t>
            </w:r>
            <w:proofErr w:type="gramStart"/>
            <w:r>
              <w:rPr>
                <w:szCs w:val="24"/>
              </w:rPr>
              <w:t>тези  п</w:t>
            </w:r>
            <w:proofErr w:type="spellStart"/>
            <w:r>
              <w:rPr>
                <w:szCs w:val="24"/>
                <w:lang w:val="x-none"/>
              </w:rPr>
              <w:t>равила</w:t>
            </w:r>
            <w:proofErr w:type="spellEnd"/>
            <w:proofErr w:type="gramEnd"/>
            <w:r>
              <w:rPr>
                <w:szCs w:val="24"/>
                <w:lang w:val="x-none"/>
              </w:rPr>
              <w:t xml:space="preserve"> са:</w:t>
            </w:r>
          </w:p>
          <w:p w14:paraId="7741FE97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  <w:lang w:val="x-none"/>
              </w:rPr>
              <w:t xml:space="preserve">2.1. Приемане, регистриране и отговор на устни запитвания за достъп до </w:t>
            </w:r>
            <w:r>
              <w:rPr>
                <w:szCs w:val="24"/>
              </w:rPr>
              <w:t xml:space="preserve">активите и </w:t>
            </w:r>
            <w:r>
              <w:rPr>
                <w:szCs w:val="24"/>
                <w:lang w:val="x-none"/>
              </w:rPr>
              <w:t>информация</w:t>
            </w:r>
            <w:r>
              <w:rPr>
                <w:szCs w:val="24"/>
              </w:rPr>
              <w:t>.</w:t>
            </w:r>
          </w:p>
          <w:p w14:paraId="39D0F153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  <w:lang w:val="x-none"/>
              </w:rPr>
              <w:t>2.2. Приемане, регистриране и разпределяне на заявленията за достъп до</w:t>
            </w:r>
            <w:r>
              <w:rPr>
                <w:szCs w:val="24"/>
              </w:rPr>
              <w:t xml:space="preserve"> активите и </w:t>
            </w:r>
            <w:r>
              <w:rPr>
                <w:szCs w:val="24"/>
                <w:lang w:val="x-none"/>
              </w:rPr>
              <w:t>информация</w:t>
            </w:r>
            <w:r>
              <w:rPr>
                <w:szCs w:val="24"/>
              </w:rPr>
              <w:t>.</w:t>
            </w:r>
          </w:p>
          <w:p w14:paraId="1FC6CA6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  <w:lang w:val="x-none"/>
              </w:rPr>
              <w:t xml:space="preserve">2.3. Срокове и разглеждане на заявленията за достъп до </w:t>
            </w:r>
            <w:r>
              <w:rPr>
                <w:szCs w:val="24"/>
              </w:rPr>
              <w:t xml:space="preserve">активите и </w:t>
            </w:r>
            <w:r>
              <w:rPr>
                <w:szCs w:val="24"/>
                <w:lang w:val="x-none"/>
              </w:rPr>
              <w:t>информация</w:t>
            </w:r>
            <w:r>
              <w:rPr>
                <w:szCs w:val="24"/>
              </w:rPr>
              <w:t>.</w:t>
            </w:r>
          </w:p>
          <w:p w14:paraId="284FB5AC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  <w:lang w:val="x-none"/>
              </w:rPr>
              <w:t>2.4. Изготвяне на решения за предоставяне или за отказ за предоставяне на информация</w:t>
            </w:r>
            <w:r>
              <w:rPr>
                <w:szCs w:val="24"/>
              </w:rPr>
              <w:t>.</w:t>
            </w:r>
          </w:p>
          <w:p w14:paraId="14F962AD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  <w:lang w:val="x-none"/>
              </w:rPr>
              <w:t xml:space="preserve">2.5. Форми за предоставяне на достъп до </w:t>
            </w:r>
            <w:r>
              <w:rPr>
                <w:szCs w:val="24"/>
              </w:rPr>
              <w:t xml:space="preserve">активите и </w:t>
            </w:r>
            <w:r>
              <w:rPr>
                <w:szCs w:val="24"/>
                <w:lang w:val="x-none"/>
              </w:rPr>
              <w:t>информация</w:t>
            </w:r>
            <w:r>
              <w:rPr>
                <w:szCs w:val="24"/>
              </w:rPr>
              <w:t>.</w:t>
            </w:r>
          </w:p>
          <w:p w14:paraId="3E4B3C7F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  <w:lang w:val="ru-RU"/>
              </w:rPr>
              <w:lastRenderedPageBreak/>
              <w:t>(3)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x-none"/>
              </w:rPr>
              <w:t xml:space="preserve">Настоящите правила са задължителни за </w:t>
            </w:r>
            <w:r>
              <w:rPr>
                <w:szCs w:val="24"/>
              </w:rPr>
              <w:t>целия колектив - педагогически и непедагогически.</w:t>
            </w:r>
          </w:p>
          <w:p w14:paraId="675CB012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  <w:lang w:val="ru-RU"/>
              </w:rPr>
              <w:t>(</w:t>
            </w:r>
            <w:r>
              <w:rPr>
                <w:b/>
                <w:szCs w:val="24"/>
                <w:lang w:val="x-none"/>
              </w:rPr>
              <w:t>4)</w:t>
            </w:r>
            <w:r>
              <w:rPr>
                <w:szCs w:val="24"/>
                <w:lang w:val="x-none"/>
              </w:rPr>
              <w:t xml:space="preserve"> Дейността по приемането, регистрирането, разглеждането и изготвянето на решения по </w:t>
            </w:r>
            <w:r>
              <w:rPr>
                <w:szCs w:val="24"/>
              </w:rPr>
              <w:t>Закона за достъп до обществена информация</w:t>
            </w:r>
            <w:r>
              <w:rPr>
                <w:szCs w:val="24"/>
                <w:lang w:val="x-none"/>
              </w:rPr>
              <w:t xml:space="preserve"> се организира, координира и контролира от </w:t>
            </w:r>
            <w:r>
              <w:rPr>
                <w:szCs w:val="24"/>
              </w:rPr>
              <w:t>длъжностно лице, определено от директора.</w:t>
            </w:r>
          </w:p>
          <w:p w14:paraId="69DB9DDE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Чл. 2. (1)</w:t>
            </w:r>
            <w:r>
              <w:rPr>
                <w:szCs w:val="24"/>
              </w:rPr>
              <w:t xml:space="preserve"> Субекти на правото на достъп до активите и информацията са гражданите на Република България и всички юридически лица.</w:t>
            </w:r>
          </w:p>
          <w:p w14:paraId="29444D1A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(2)</w:t>
            </w:r>
            <w:r>
              <w:rPr>
                <w:szCs w:val="24"/>
              </w:rPr>
              <w:t xml:space="preserve"> Лицата по ал. 1 наричани за по-кратко „заявители“ могат да упражнят правото си на достъп до активи и информация при условията и по реда на тези  правила и на Закона за достъп до обществена информация.</w:t>
            </w:r>
          </w:p>
          <w:p w14:paraId="3C4EB729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Чл. 3. (1)</w:t>
            </w:r>
            <w:r>
              <w:rPr>
                <w:szCs w:val="24"/>
              </w:rPr>
              <w:t xml:space="preserve"> Учебното заведение осигурява на лицата по чл. 2 достъп до информация при спазване на следните основни принципи:</w:t>
            </w:r>
          </w:p>
          <w:p w14:paraId="32D57C22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1. Откритост, достоверност и пълнота на информацията. </w:t>
            </w:r>
          </w:p>
          <w:p w14:paraId="4307EED5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 Осигуряване на еднакви условия за достъп до информация.</w:t>
            </w:r>
          </w:p>
          <w:p w14:paraId="226229FD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3. Осигуряване на законност при търсенето и получаването на информация.</w:t>
            </w:r>
          </w:p>
          <w:p w14:paraId="2AF182C3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4. Защита на правото на информация.</w:t>
            </w:r>
          </w:p>
          <w:p w14:paraId="0E3240FE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5. Защита на личната информация.</w:t>
            </w:r>
          </w:p>
          <w:p w14:paraId="38F4150F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6. Гарантиране на сигурността на обществото и държавата.</w:t>
            </w:r>
          </w:p>
          <w:p w14:paraId="06D8B08D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(2)</w:t>
            </w:r>
            <w:r>
              <w:rPr>
                <w:szCs w:val="24"/>
              </w:rPr>
              <w:t xml:space="preserve"> Осъществяването на правото на достъп до информация не може да бъде насочено срещу правата и доброто име на други лица, както и срещу националната сигурност, обществения ред, народното здраве и морала.</w:t>
            </w:r>
          </w:p>
          <w:p w14:paraId="41F9CB5E" w14:textId="77777777" w:rsidR="00414ABD" w:rsidRDefault="00414ABD">
            <w:pPr>
              <w:pStyle w:val="a3"/>
              <w:rPr>
                <w:szCs w:val="24"/>
              </w:rPr>
            </w:pPr>
          </w:p>
          <w:p w14:paraId="26FBAD31" w14:textId="77777777" w:rsidR="00414ABD" w:rsidRDefault="00414ABD">
            <w:pPr>
              <w:pStyle w:val="a3"/>
              <w:rPr>
                <w:szCs w:val="24"/>
              </w:rPr>
            </w:pPr>
          </w:p>
          <w:p w14:paraId="202FF4B0" w14:textId="77777777" w:rsidR="00414ABD" w:rsidRDefault="00414ABD">
            <w:pPr>
              <w:pStyle w:val="2"/>
            </w:pPr>
            <w:r>
              <w:t xml:space="preserve">Раздел </w:t>
            </w:r>
            <w:r>
              <w:softHyphen/>
            </w:r>
            <w:r>
              <w:softHyphen/>
            </w:r>
            <w:r>
              <w:softHyphen/>
              <w:t>ІІ</w:t>
            </w:r>
          </w:p>
          <w:p w14:paraId="6ACACD24" w14:textId="77777777" w:rsidR="00414ABD" w:rsidRDefault="00414ABD">
            <w:pPr>
              <w:pStyle w:val="2"/>
            </w:pPr>
            <w:r>
              <w:t>НАЧИН ЗА ПРЕДОСТАВЯНЕ НА ИНФОРМАЦИЯ</w:t>
            </w:r>
          </w:p>
          <w:p w14:paraId="012CC9AE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2E41C565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Чл. 4.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x-none"/>
              </w:rPr>
              <w:t>Приемане, регистриране и отговор на устни запитвания за достъп до информация</w:t>
            </w:r>
            <w:r>
              <w:rPr>
                <w:szCs w:val="24"/>
              </w:rPr>
              <w:t>:</w:t>
            </w:r>
          </w:p>
          <w:p w14:paraId="2C3E7B7A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x-none"/>
              </w:rPr>
              <w:t xml:space="preserve">. Устните запитвания по ЗДОИ се приемат от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 т. 2 от настоящите  правила</w:t>
            </w:r>
          </w:p>
          <w:p w14:paraId="7413B6BF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  <w:lang w:val="x-none"/>
              </w:rPr>
              <w:t xml:space="preserve">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води регистър за устните запитвания, като отбелязва: трите имена на заявителя; каква информация е поискана; формата, в която е предоставен достъп или основанието за отказ от предоставяне на достъп до информация.</w:t>
            </w:r>
          </w:p>
          <w:p w14:paraId="3356A12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Чл. 5.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x-none"/>
              </w:rPr>
              <w:t>Приемане, регистриране и разпределяне на заявления за достъп до информация</w:t>
            </w:r>
            <w:r>
              <w:rPr>
                <w:szCs w:val="24"/>
              </w:rPr>
              <w:t>:</w:t>
            </w:r>
          </w:p>
          <w:p w14:paraId="1D713CA5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val="x-none"/>
              </w:rPr>
              <w:t xml:space="preserve"> </w:t>
            </w:r>
            <w:r>
              <w:rPr>
                <w:szCs w:val="24"/>
              </w:rPr>
              <w:t>П</w:t>
            </w:r>
            <w:proofErr w:type="spellStart"/>
            <w:r>
              <w:rPr>
                <w:szCs w:val="24"/>
                <w:lang w:val="x-none"/>
              </w:rPr>
              <w:t>исмени</w:t>
            </w:r>
            <w:proofErr w:type="spellEnd"/>
            <w:r>
              <w:rPr>
                <w:szCs w:val="24"/>
                <w:lang w:val="x-none"/>
              </w:rPr>
              <w:t xml:space="preserve"> заявления за достъп до обществена информация(наричани за краткост Заявления)   се предоставят на хартиен носител в деловодството на </w:t>
            </w:r>
            <w:r>
              <w:rPr>
                <w:szCs w:val="24"/>
              </w:rPr>
              <w:t>учебното заведение в свободен текст.</w:t>
            </w:r>
          </w:p>
          <w:p w14:paraId="1C3059DD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x-none"/>
              </w:rPr>
              <w:t xml:space="preserve">. Заявленията се регистрират в деловодството на </w:t>
            </w:r>
            <w:r>
              <w:rPr>
                <w:szCs w:val="24"/>
              </w:rPr>
              <w:t>училището</w:t>
            </w:r>
            <w:r>
              <w:rPr>
                <w:szCs w:val="24"/>
                <w:lang w:val="x-none"/>
              </w:rPr>
              <w:t xml:space="preserve"> в деня на тяхното постъпване.</w:t>
            </w:r>
          </w:p>
          <w:p w14:paraId="05F4378C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x-none"/>
              </w:rPr>
              <w:t>. Регистрационният номер на Заявленията се формира от регистрационен индекс, пореден номер и дата на постъпване.</w:t>
            </w:r>
          </w:p>
          <w:p w14:paraId="0503BB8C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  <w:lang w:val="x-none"/>
              </w:rPr>
              <w:t xml:space="preserve"> Получените по пощата или на официалния e-</w:t>
            </w:r>
            <w:proofErr w:type="spellStart"/>
            <w:r>
              <w:rPr>
                <w:szCs w:val="24"/>
                <w:lang w:val="x-none"/>
              </w:rPr>
              <w:t>mail</w:t>
            </w:r>
            <w:proofErr w:type="spellEnd"/>
            <w:r>
              <w:rPr>
                <w:szCs w:val="24"/>
                <w:lang w:val="x-none"/>
              </w:rPr>
              <w:t xml:space="preserve"> адрес на </w:t>
            </w:r>
            <w:r>
              <w:rPr>
                <w:szCs w:val="24"/>
              </w:rPr>
              <w:t xml:space="preserve">училището </w:t>
            </w:r>
            <w:r>
              <w:rPr>
                <w:szCs w:val="24"/>
                <w:lang w:val="x-none"/>
              </w:rPr>
              <w:t xml:space="preserve">Заявления се регистрират по реда на т. 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x-none"/>
              </w:rPr>
              <w:t xml:space="preserve"> и 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x-none"/>
              </w:rPr>
              <w:t>.</w:t>
            </w:r>
          </w:p>
          <w:p w14:paraId="7B3E9A7C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lastRenderedPageBreak/>
              <w:t>5</w:t>
            </w:r>
            <w:r>
              <w:rPr>
                <w:szCs w:val="24"/>
                <w:lang w:val="x-none"/>
              </w:rPr>
              <w:t>. Получените Заявления по реда на т.</w:t>
            </w:r>
            <w:r>
              <w:rPr>
                <w:szCs w:val="24"/>
              </w:rPr>
              <w:t xml:space="preserve"> 4</w:t>
            </w:r>
            <w:r>
              <w:rPr>
                <w:szCs w:val="24"/>
                <w:lang w:val="x-none"/>
              </w:rPr>
              <w:t xml:space="preserve"> се оставят без разглеждане, ако не съдържат данните по чл. 25, ал. 1, т. 1, 2</w:t>
            </w:r>
            <w:r>
              <w:rPr>
                <w:szCs w:val="24"/>
              </w:rPr>
              <w:t xml:space="preserve"> и</w:t>
            </w:r>
            <w:r>
              <w:rPr>
                <w:szCs w:val="24"/>
                <w:lang w:val="x-none"/>
              </w:rPr>
              <w:t xml:space="preserve"> 4 от </w:t>
            </w:r>
            <w:r>
              <w:rPr>
                <w:szCs w:val="24"/>
              </w:rPr>
              <w:t>Закона за достъп до обществена информация.</w:t>
            </w:r>
          </w:p>
          <w:p w14:paraId="2BB982D4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x-none"/>
              </w:rPr>
              <w:t xml:space="preserve">. В деня на регистриране, </w:t>
            </w:r>
            <w:r>
              <w:rPr>
                <w:szCs w:val="24"/>
              </w:rPr>
              <w:t xml:space="preserve">ЗАС </w:t>
            </w:r>
            <w:r>
              <w:rPr>
                <w:szCs w:val="24"/>
                <w:lang w:val="x-none"/>
              </w:rPr>
              <w:t xml:space="preserve">предоставя срещу подпис на служителя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писмените Заявления.</w:t>
            </w:r>
          </w:p>
          <w:p w14:paraId="06DCDB8E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x-none"/>
              </w:rPr>
              <w:t>. Всички допълнително постъпили или създадени документи, които са по повод или в отговор на вече регистрирано Заявление, носят регистрационния номер на Заявлението и датата на постъпване.</w:t>
            </w:r>
          </w:p>
          <w:p w14:paraId="61DF9693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x-none"/>
              </w:rPr>
              <w:t xml:space="preserve">. Жалбите срещу решенията и отказите за предоставяне на достъп до информация се приемат и регистрират в деловодството на </w:t>
            </w:r>
            <w:r>
              <w:rPr>
                <w:szCs w:val="24"/>
              </w:rPr>
              <w:t>училището</w:t>
            </w:r>
            <w:r>
              <w:rPr>
                <w:szCs w:val="24"/>
                <w:lang w:val="x-none"/>
              </w:rPr>
              <w:t xml:space="preserve"> в два екземпляра и се обработват по реда на т.</w:t>
            </w:r>
            <w:r>
              <w:rPr>
                <w:szCs w:val="24"/>
              </w:rPr>
              <w:t xml:space="preserve"> 2</w:t>
            </w:r>
            <w:r>
              <w:rPr>
                <w:szCs w:val="24"/>
                <w:lang w:val="x-none"/>
              </w:rPr>
              <w:t xml:space="preserve"> и 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x-none"/>
              </w:rPr>
              <w:t>.</w:t>
            </w:r>
          </w:p>
          <w:p w14:paraId="59A063E3" w14:textId="77777777" w:rsidR="00414ABD" w:rsidRDefault="00414ABD">
            <w:pPr>
              <w:pStyle w:val="a3"/>
              <w:rPr>
                <w:szCs w:val="24"/>
              </w:rPr>
            </w:pPr>
          </w:p>
          <w:p w14:paraId="7924D72D" w14:textId="77777777" w:rsidR="00414ABD" w:rsidRDefault="00414ABD">
            <w:pPr>
              <w:pStyle w:val="a3"/>
              <w:rPr>
                <w:szCs w:val="24"/>
              </w:rPr>
            </w:pPr>
          </w:p>
          <w:p w14:paraId="155FBFC7" w14:textId="77777777" w:rsidR="00414ABD" w:rsidRDefault="00414ABD">
            <w:pPr>
              <w:pStyle w:val="2"/>
            </w:pPr>
            <w:r>
              <w:t>Раздел ІІІ</w:t>
            </w:r>
          </w:p>
          <w:p w14:paraId="154CF476" w14:textId="77777777" w:rsidR="00414ABD" w:rsidRDefault="00414ABD">
            <w:pPr>
              <w:pStyle w:val="2"/>
            </w:pPr>
            <w:r>
              <w:t>СРОКОВЕ ЗА РАЗГЛЕЖДАНЕ НА ЗАЯВЛЕНИЯТА</w:t>
            </w:r>
          </w:p>
          <w:p w14:paraId="444B0B10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0DF4477F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6.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x-none"/>
              </w:rPr>
              <w:t xml:space="preserve">Заявленията за достъп до обществена информация се разглеждат от служителя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в 14-дневен срок, след датата на регистрирането им.</w:t>
            </w:r>
          </w:p>
          <w:p w14:paraId="6F678F14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1.  В случаите, когато исканата информация не е точно и ясно формулирана или е формулирана много общо,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</w:t>
            </w:r>
            <w:r>
              <w:rPr>
                <w:szCs w:val="24"/>
              </w:rPr>
              <w:t>п</w:t>
            </w:r>
            <w:r>
              <w:rPr>
                <w:szCs w:val="24"/>
                <w:lang w:val="x-none"/>
              </w:rPr>
              <w:t xml:space="preserve">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уведомява заявителя за това лично срещу подпис или с писмо, изпратено по пощата с обратна разписка.</w:t>
            </w:r>
          </w:p>
          <w:p w14:paraId="72E8D817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x-none"/>
              </w:rPr>
              <w:t>. Ако заявителят не уточни предмета на исканата информация в срок от 30 дни от получаване на писмото за уточняване</w:t>
            </w:r>
            <w:r>
              <w:rPr>
                <w:szCs w:val="24"/>
              </w:rPr>
              <w:t xml:space="preserve"> или от уведомяването</w:t>
            </w:r>
            <w:r>
              <w:rPr>
                <w:szCs w:val="24"/>
                <w:lang w:val="x-none"/>
              </w:rPr>
              <w:t>, заявлението се оставя без разглеждане и се архивира.</w:t>
            </w:r>
          </w:p>
          <w:p w14:paraId="69B6E4DC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x-none"/>
              </w:rPr>
              <w:t xml:space="preserve">.1. Срокът по т. </w:t>
            </w:r>
            <w:r>
              <w:rPr>
                <w:szCs w:val="24"/>
              </w:rPr>
              <w:t xml:space="preserve">2 </w:t>
            </w:r>
            <w:r>
              <w:rPr>
                <w:szCs w:val="24"/>
                <w:lang w:val="x-none"/>
              </w:rPr>
              <w:t>започва да тече от датата на уточняването на предмета на исканата информация.</w:t>
            </w:r>
          </w:p>
          <w:p w14:paraId="2876CB87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2.2</w:t>
            </w:r>
            <w:r>
              <w:rPr>
                <w:szCs w:val="24"/>
                <w:lang w:val="x-none"/>
              </w:rPr>
              <w:t xml:space="preserve">. Срокът по </w:t>
            </w:r>
            <w:r>
              <w:rPr>
                <w:szCs w:val="24"/>
              </w:rPr>
              <w:t>чл.</w:t>
            </w:r>
            <w:r>
              <w:rPr>
                <w:szCs w:val="24"/>
                <w:lang w:val="x-none"/>
              </w:rPr>
              <w:t xml:space="preserve"> 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x-none"/>
              </w:rPr>
              <w:t xml:space="preserve"> може да бъде удължен с не повече от 10 дни, когато исканата информация е в голям обем.</w:t>
            </w:r>
          </w:p>
          <w:p w14:paraId="706ABA54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2.3</w:t>
            </w:r>
            <w:r>
              <w:rPr>
                <w:szCs w:val="24"/>
                <w:lang w:val="x-none"/>
              </w:rPr>
              <w:t>. За удължаването на срока по т.</w:t>
            </w:r>
            <w:r>
              <w:rPr>
                <w:szCs w:val="24"/>
              </w:rPr>
              <w:t>2.2.</w:t>
            </w:r>
            <w:r>
              <w:rPr>
                <w:szCs w:val="24"/>
                <w:lang w:val="x-none"/>
              </w:rPr>
              <w:t xml:space="preserve"> служителят уведомява писмено заявителя.</w:t>
            </w:r>
          </w:p>
          <w:p w14:paraId="497B22E0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7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Срокът по </w:t>
            </w:r>
            <w:proofErr w:type="spellStart"/>
            <w:r>
              <w:rPr>
                <w:szCs w:val="24"/>
              </w:rPr>
              <w:t>чл</w:t>
            </w:r>
            <w:proofErr w:type="spellEnd"/>
            <w:r>
              <w:rPr>
                <w:szCs w:val="24"/>
                <w:lang w:val="x-none"/>
              </w:rPr>
              <w:t xml:space="preserve">. 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x-none"/>
              </w:rPr>
              <w:t xml:space="preserve"> може да бъде удължен с не повече от 14 дни, когато исканата информация се отнася до трето лице.</w:t>
            </w:r>
          </w:p>
          <w:p w14:paraId="13F5B6AE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1. В 7-дневен срок от регистрирането на </w:t>
            </w:r>
            <w:r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x-none"/>
              </w:rPr>
              <w:t>аявлението</w:t>
            </w:r>
            <w:proofErr w:type="spellEnd"/>
            <w:r>
              <w:rPr>
                <w:szCs w:val="24"/>
                <w:lang w:val="x-none"/>
              </w:rPr>
              <w:t xml:space="preserve">,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е длъжен да поиска изрично писменото съгласие на третото лице за предоставяне на исканата информация.</w:t>
            </w:r>
          </w:p>
          <w:p w14:paraId="546DF9BE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2. В случаите, когато не е получено съгласие в срока по т. 1 или при изричен отказ да се даде съгласие,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може да предостави исканата информация в обем и по начин, който да не разкрива информацията, отнасяща се до третото лице.</w:t>
            </w:r>
          </w:p>
          <w:p w14:paraId="1A12C145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3. В решението </w:t>
            </w:r>
            <w:r>
              <w:rPr>
                <w:szCs w:val="24"/>
              </w:rPr>
              <w:t xml:space="preserve">длъжностното лице </w:t>
            </w:r>
            <w:r>
              <w:rPr>
                <w:szCs w:val="24"/>
                <w:lang w:val="x-none"/>
              </w:rPr>
              <w:t xml:space="preserve">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е длъжен да спази точно условията, </w:t>
            </w:r>
            <w:r>
              <w:rPr>
                <w:szCs w:val="24"/>
              </w:rPr>
              <w:t xml:space="preserve">при </w:t>
            </w:r>
            <w:r>
              <w:rPr>
                <w:szCs w:val="24"/>
                <w:lang w:val="x-none"/>
              </w:rPr>
              <w:t>които третото лице е дало съгласие за предоставяне на отнасящата се до него информация.</w:t>
            </w:r>
          </w:p>
          <w:p w14:paraId="5C8D4656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4. Не се иска съгласие от третото лице, когато то е задължен субект по </w:t>
            </w:r>
            <w:r>
              <w:rPr>
                <w:szCs w:val="24"/>
              </w:rPr>
              <w:t>Закона за достъп до обществена информация</w:t>
            </w:r>
            <w:r>
              <w:rPr>
                <w:szCs w:val="24"/>
                <w:lang w:val="x-none"/>
              </w:rPr>
              <w:t xml:space="preserve"> и отнасящата се до него информация.</w:t>
            </w:r>
          </w:p>
          <w:p w14:paraId="32D03C04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8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Когато </w:t>
            </w:r>
            <w:r>
              <w:rPr>
                <w:szCs w:val="24"/>
              </w:rPr>
              <w:t xml:space="preserve">училището не </w:t>
            </w:r>
            <w:r>
              <w:rPr>
                <w:szCs w:val="24"/>
                <w:lang w:val="x-none"/>
              </w:rPr>
              <w:t xml:space="preserve">разполага с исканата от заявителя информация, но има данни за нейното местонахождение,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</w:t>
            </w:r>
            <w:r>
              <w:rPr>
                <w:szCs w:val="24"/>
                <w:lang w:val="x-none"/>
              </w:rPr>
              <w:lastRenderedPageBreak/>
              <w:t xml:space="preserve">препраща Заявлението в 14-дневен срок от получаването му към съответния орган. За препращане на Заявлението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уведомява писмено заявителя.</w:t>
            </w:r>
          </w:p>
          <w:p w14:paraId="799B3912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9.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x-none"/>
              </w:rPr>
              <w:t xml:space="preserve">Когато </w:t>
            </w:r>
            <w:r>
              <w:rPr>
                <w:szCs w:val="24"/>
              </w:rPr>
              <w:t>училището</w:t>
            </w:r>
            <w:r>
              <w:rPr>
                <w:szCs w:val="24"/>
                <w:lang w:val="x-none"/>
              </w:rPr>
              <w:t xml:space="preserve"> не разполага с исканата информация и няма данни за нейното местонахождение,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</w:t>
            </w:r>
            <w:r>
              <w:rPr>
                <w:szCs w:val="24"/>
                <w:lang w:val="x-none"/>
              </w:rPr>
              <w:t xml:space="preserve"> в 14-дневен срок от получаване на Заявлението, уведомява за това заявителя.</w:t>
            </w:r>
          </w:p>
          <w:p w14:paraId="52E95CA7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5D9448E9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1CBDEF1C" w14:textId="77777777" w:rsidR="00414ABD" w:rsidRDefault="00414ABD">
            <w:pPr>
              <w:pStyle w:val="2"/>
            </w:pPr>
            <w:r>
              <w:t>Раздел І</w:t>
            </w:r>
            <w:r>
              <w:rPr>
                <w:lang w:val="en-US"/>
              </w:rPr>
              <w:t>V</w:t>
            </w:r>
          </w:p>
          <w:p w14:paraId="3D8ABE31" w14:textId="77777777" w:rsidR="00414ABD" w:rsidRDefault="00414ABD">
            <w:pPr>
              <w:pStyle w:val="2"/>
            </w:pPr>
            <w:r>
              <w:rPr>
                <w:lang w:val="x-none"/>
              </w:rPr>
              <w:t>ИЗГОТВЯНЕ НА РЕШЕНИЯ ЗА ПРЕДОСТАВЯНЕ ИЛИ ОТКАЗ ЗА ПРЕДОСТАВЯНЕ НА ИНФОРМАЦИЯ</w:t>
            </w:r>
          </w:p>
          <w:p w14:paraId="0EAF4069" w14:textId="77777777" w:rsidR="00414ABD" w:rsidRDefault="00414ABD">
            <w:pPr>
              <w:pStyle w:val="a3"/>
              <w:rPr>
                <w:szCs w:val="24"/>
              </w:rPr>
            </w:pPr>
          </w:p>
          <w:p w14:paraId="7446B11E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10.</w:t>
            </w:r>
            <w:r>
              <w:rPr>
                <w:szCs w:val="24"/>
                <w:lang w:val="x-none"/>
              </w:rPr>
              <w:t xml:space="preserve"> Решенията за предоставяне на достъп до информация се изготвят от </w:t>
            </w:r>
            <w:r>
              <w:rPr>
                <w:szCs w:val="24"/>
              </w:rPr>
              <w:t>длъжностното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 и се подписват от директора.</w:t>
            </w:r>
            <w:r>
              <w:rPr>
                <w:szCs w:val="24"/>
                <w:lang w:val="x-none"/>
              </w:rPr>
              <w:t xml:space="preserve"> </w:t>
            </w:r>
          </w:p>
          <w:p w14:paraId="5705B5D9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>1. В решението, с което се предоставя достъп до</w:t>
            </w:r>
            <w:r>
              <w:rPr>
                <w:szCs w:val="24"/>
              </w:rPr>
              <w:t xml:space="preserve"> исканата информация</w:t>
            </w:r>
            <w:r>
              <w:rPr>
                <w:szCs w:val="24"/>
                <w:lang w:val="x-none"/>
              </w:rPr>
              <w:t>, задължително се посочват:</w:t>
            </w:r>
          </w:p>
          <w:p w14:paraId="111E19AE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lang w:val="x-none"/>
              </w:rPr>
              <w:t xml:space="preserve"> степента на осигурения достъп до исканата информация;</w:t>
            </w:r>
          </w:p>
          <w:p w14:paraId="4ACBE580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lang w:val="x-none"/>
              </w:rPr>
              <w:t xml:space="preserve"> срокът, в който е осигурен достъп до исканата информация;</w:t>
            </w:r>
          </w:p>
          <w:p w14:paraId="0B304FAC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lang w:val="x-none"/>
              </w:rPr>
              <w:t xml:space="preserve"> мястото, където ще бъде предоставен достъп до исканата информация;</w:t>
            </w:r>
          </w:p>
          <w:p w14:paraId="576D29BD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lang w:val="x-none"/>
              </w:rPr>
              <w:t xml:space="preserve"> формата, под която ще бъде предоставен достъп до исканата информация;</w:t>
            </w:r>
          </w:p>
          <w:p w14:paraId="11E7109A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–</w:t>
            </w:r>
            <w:r>
              <w:rPr>
                <w:szCs w:val="24"/>
                <w:lang w:val="x-none"/>
              </w:rPr>
              <w:t xml:space="preserve"> разходите по предоставянето на достъп до исканата информация.</w:t>
            </w:r>
          </w:p>
          <w:p w14:paraId="6874AEB9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>2. В решението за достъп до информация могат да бъдат посочени и други органи, които разполагат с по-пълна информация.</w:t>
            </w:r>
          </w:p>
          <w:p w14:paraId="5F5FD3AF" w14:textId="77777777" w:rsidR="00414ABD" w:rsidRDefault="00414ABD">
            <w:pPr>
              <w:pStyle w:val="a3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Чл. 11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Решението за достъп до информация се връчва лично срещу подпис на заявителя или се изпраща по пощата с обратна разписка.</w:t>
            </w:r>
          </w:p>
          <w:p w14:paraId="7A48D0AA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1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Решенията за отказ за предоставяне на достъп до информация се изготвят и подписват от </w:t>
            </w:r>
            <w:r>
              <w:rPr>
                <w:szCs w:val="24"/>
              </w:rPr>
              <w:t>длъжностно лице</w:t>
            </w:r>
            <w:r>
              <w:rPr>
                <w:szCs w:val="24"/>
                <w:lang w:val="x-none"/>
              </w:rPr>
              <w:t xml:space="preserve"> по </w:t>
            </w:r>
            <w:r>
              <w:rPr>
                <w:szCs w:val="24"/>
              </w:rPr>
              <w:t>чл. 1, ал. 1, т. 2,</w:t>
            </w:r>
            <w:r>
              <w:rPr>
                <w:szCs w:val="24"/>
                <w:lang w:val="x-none"/>
              </w:rPr>
              <w:t xml:space="preserve"> когато е налице основание за това съгласно </w:t>
            </w:r>
            <w:r>
              <w:rPr>
                <w:szCs w:val="24"/>
              </w:rPr>
              <w:t>Закона за достъп до обществена информация.</w:t>
            </w:r>
          </w:p>
          <w:p w14:paraId="5679FFC5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szCs w:val="24"/>
                <w:lang w:val="x-none"/>
              </w:rPr>
              <w:t xml:space="preserve">1. В решението задължително се посочват правното и фактическото основание за отказ по </w:t>
            </w:r>
            <w:r>
              <w:rPr>
                <w:szCs w:val="24"/>
              </w:rPr>
              <w:t>Закона за достъп до обществена информация</w:t>
            </w:r>
            <w:r>
              <w:rPr>
                <w:szCs w:val="24"/>
                <w:lang w:val="x-none"/>
              </w:rPr>
              <w:t>, датата на приемане на решението и редът за неговото обжалване.</w:t>
            </w:r>
          </w:p>
          <w:p w14:paraId="215605B4" w14:textId="77777777" w:rsidR="00414ABD" w:rsidRDefault="00414ABD">
            <w:pPr>
              <w:pStyle w:val="a3"/>
              <w:rPr>
                <w:szCs w:val="24"/>
                <w:lang w:val="x-none"/>
              </w:rPr>
            </w:pPr>
            <w:r>
              <w:rPr>
                <w:b/>
                <w:szCs w:val="24"/>
              </w:rPr>
              <w:t>Чл. 1</w:t>
            </w:r>
            <w:r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Решенията за отказ за предоставяне на достъп до информация се регистрират в деловодството на училището по реда </w:t>
            </w:r>
            <w:r>
              <w:rPr>
                <w:szCs w:val="24"/>
              </w:rPr>
              <w:t>определен в тези правила.</w:t>
            </w:r>
          </w:p>
          <w:p w14:paraId="7C259BC2" w14:textId="77777777" w:rsidR="00414ABD" w:rsidRDefault="00414ABD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Чл. 1</w:t>
            </w:r>
            <w:r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  <w:lang w:val="x-none"/>
              </w:rPr>
              <w:t>.</w:t>
            </w:r>
            <w:r>
              <w:rPr>
                <w:szCs w:val="24"/>
                <w:lang w:val="x-none"/>
              </w:rPr>
              <w:t xml:space="preserve"> Решенията за отказ за предоставяне на достъп до информация се връчват лично срещу подпис на заявителя или се изпращат по пощата с обратна разписка</w:t>
            </w:r>
            <w:r>
              <w:rPr>
                <w:szCs w:val="24"/>
              </w:rPr>
              <w:t>.</w:t>
            </w:r>
          </w:p>
          <w:p w14:paraId="49D56BB8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1B9250A1" w14:textId="77777777" w:rsidR="00414ABD" w:rsidRDefault="00414ABD">
            <w:pPr>
              <w:pStyle w:val="a3"/>
              <w:rPr>
                <w:b/>
                <w:szCs w:val="24"/>
              </w:rPr>
            </w:pPr>
          </w:p>
          <w:p w14:paraId="572C01B6" w14:textId="77777777" w:rsidR="00414ABD" w:rsidRDefault="00414ABD">
            <w:pPr>
              <w:pStyle w:val="2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</w:p>
          <w:p w14:paraId="4E4A790F" w14:textId="77777777" w:rsidR="00414ABD" w:rsidRDefault="00414ABD">
            <w:pPr>
              <w:pStyle w:val="2"/>
              <w:rPr>
                <w:lang w:val="ru-RU"/>
              </w:rPr>
            </w:pPr>
            <w:r>
              <w:t>ФОРМИ ЗА ПРЕДОСТАВЯНЕ НА ДОСТЪП ДО ИНФОРМАЦИЯ</w:t>
            </w:r>
          </w:p>
          <w:p w14:paraId="1A131B67" w14:textId="77777777" w:rsidR="00414ABD" w:rsidRDefault="00414ABD">
            <w:pPr>
              <w:pStyle w:val="a3"/>
              <w:rPr>
                <w:b/>
                <w:szCs w:val="24"/>
                <w:lang w:val="ru-RU"/>
              </w:rPr>
            </w:pPr>
          </w:p>
          <w:p w14:paraId="6A0F07EC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 xml:space="preserve">Чл. </w:t>
            </w:r>
            <w:r>
              <w:rPr>
                <w:b/>
                <w:szCs w:val="24"/>
                <w:lang w:val="ru-RU"/>
              </w:rPr>
              <w:t>16</w:t>
            </w:r>
            <w:r>
              <w:rPr>
                <w:b/>
                <w:szCs w:val="24"/>
              </w:rPr>
              <w:t>. (1)</w:t>
            </w:r>
            <w:r>
              <w:rPr>
                <w:szCs w:val="24"/>
              </w:rPr>
              <w:t xml:space="preserve"> Формите за предоставяне на достъп </w:t>
            </w:r>
            <w:proofErr w:type="gramStart"/>
            <w:r>
              <w:rPr>
                <w:szCs w:val="24"/>
              </w:rPr>
              <w:t>до информация</w:t>
            </w:r>
            <w:proofErr w:type="gramEnd"/>
            <w:r>
              <w:rPr>
                <w:szCs w:val="24"/>
              </w:rPr>
              <w:t xml:space="preserve"> са:</w:t>
            </w:r>
          </w:p>
          <w:p w14:paraId="5DAFC9D7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1. Преглед на информацията – оригинал или копие. </w:t>
            </w:r>
          </w:p>
          <w:p w14:paraId="3BDF268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 Устна справка:</w:t>
            </w:r>
          </w:p>
          <w:p w14:paraId="7AD5F8AF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– Копия на хартиен носител. </w:t>
            </w:r>
          </w:p>
          <w:p w14:paraId="7DB24423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– Копия на технически носител.</w:t>
            </w:r>
          </w:p>
          <w:p w14:paraId="3AECE894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(2)</w:t>
            </w:r>
            <w:r>
              <w:rPr>
                <w:szCs w:val="24"/>
              </w:rPr>
              <w:t xml:space="preserve"> За достъп до информация могат да се използват една или повече от формите по ал. 1.</w:t>
            </w:r>
          </w:p>
          <w:p w14:paraId="2DA344F7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(3)</w:t>
            </w:r>
            <w:r>
              <w:rPr>
                <w:szCs w:val="24"/>
              </w:rPr>
              <w:t xml:space="preserve"> Когато заявителят е лице със зрителни или слухово – говорни увреждания, достъпът до информация се подготвя при възможност във форма, отговаряща на комуникативните му възможности .</w:t>
            </w:r>
          </w:p>
          <w:p w14:paraId="6B99915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Чл. 17. (1)</w:t>
            </w:r>
            <w:r>
              <w:rPr>
                <w:szCs w:val="24"/>
              </w:rPr>
              <w:t xml:space="preserve"> Информацията се предоставя в исканата от заявителя форма, освен ако: </w:t>
            </w:r>
          </w:p>
          <w:p w14:paraId="7D69C01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 За нея няма техническа възможност.</w:t>
            </w:r>
          </w:p>
          <w:p w14:paraId="5CFB64E8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 Свързана е с необосновано увеличаване на разходите по предоставянето.</w:t>
            </w:r>
          </w:p>
          <w:p w14:paraId="335B12CA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3. Води до възможност за неправомерна обработка на тази информация или до нарушаване на нечии права.</w:t>
            </w:r>
          </w:p>
          <w:p w14:paraId="47ECA88C" w14:textId="77777777" w:rsidR="00414ABD" w:rsidRDefault="00414ABD">
            <w:pPr>
              <w:pStyle w:val="a3"/>
              <w:rPr>
                <w:szCs w:val="24"/>
              </w:rPr>
            </w:pPr>
            <w:r>
              <w:rPr>
                <w:b/>
                <w:szCs w:val="24"/>
              </w:rPr>
              <w:t>(2)</w:t>
            </w:r>
            <w:r>
              <w:rPr>
                <w:szCs w:val="24"/>
              </w:rPr>
              <w:t xml:space="preserve"> В случаите по ал. 1, достъп до информация се предоставя във формата, посочена в решението за предоставяне на достъп.</w:t>
            </w:r>
          </w:p>
          <w:p w14:paraId="5D0AE28B" w14:textId="77777777" w:rsidR="00414ABD" w:rsidRDefault="00414ABD">
            <w:pPr>
              <w:pStyle w:val="a3"/>
              <w:rPr>
                <w:szCs w:val="24"/>
                <w:lang w:val="ru-RU"/>
              </w:rPr>
            </w:pPr>
          </w:p>
          <w:p w14:paraId="05A1C69E" w14:textId="77777777" w:rsidR="00414ABD" w:rsidRDefault="00414ABD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Наспоящите</w:t>
            </w:r>
            <w:proofErr w:type="spellEnd"/>
            <w:r>
              <w:rPr>
                <w:szCs w:val="24"/>
              </w:rPr>
              <w:t xml:space="preserve"> правила за определяне на реда за достъп до активите и информацията са </w:t>
            </w:r>
            <w:proofErr w:type="spellStart"/>
            <w:r>
              <w:rPr>
                <w:szCs w:val="24"/>
              </w:rPr>
              <w:t>нерезделна</w:t>
            </w:r>
            <w:proofErr w:type="spellEnd"/>
            <w:r>
              <w:rPr>
                <w:szCs w:val="24"/>
              </w:rPr>
              <w:t xml:space="preserve"> част от Системата за финансово управление и контрол на </w:t>
            </w:r>
            <w:r>
              <w:t>Детска градина № 99  „ Брезичка “.</w:t>
            </w:r>
          </w:p>
          <w:p w14:paraId="2A4D3FE4" w14:textId="77777777" w:rsidR="00414ABD" w:rsidRDefault="00414ABD">
            <w:pPr>
              <w:pStyle w:val="a3"/>
              <w:ind w:firstLine="0"/>
              <w:rPr>
                <w:szCs w:val="24"/>
                <w:lang w:val="en-US"/>
              </w:rPr>
            </w:pPr>
          </w:p>
          <w:p w14:paraId="7098D2E9" w14:textId="77777777" w:rsidR="00414ABD" w:rsidRDefault="00414ABD">
            <w:pPr>
              <w:pStyle w:val="a3"/>
              <w:ind w:firstLine="0"/>
              <w:rPr>
                <w:szCs w:val="24"/>
                <w:lang w:val="en-US"/>
              </w:rPr>
            </w:pPr>
          </w:p>
          <w:p w14:paraId="31E0209E" w14:textId="77777777" w:rsidR="00414ABD" w:rsidRDefault="00414ABD">
            <w:pPr>
              <w:pStyle w:val="a3"/>
              <w:ind w:firstLine="0"/>
              <w:rPr>
                <w:i/>
                <w:szCs w:val="24"/>
              </w:rPr>
            </w:pPr>
          </w:p>
        </w:tc>
      </w:tr>
    </w:tbl>
    <w:p w14:paraId="628871A4" w14:textId="77777777" w:rsidR="00414ABD" w:rsidRDefault="00414ABD" w:rsidP="00414ABD">
      <w:pPr>
        <w:pStyle w:val="a3"/>
        <w:rPr>
          <w:szCs w:val="24"/>
          <w:lang w:bidi="he-IL"/>
        </w:rPr>
      </w:pPr>
    </w:p>
    <w:p w14:paraId="277C9EFC" w14:textId="77777777" w:rsidR="00414ABD" w:rsidRDefault="00414ABD" w:rsidP="00414ABD">
      <w:pPr>
        <w:pStyle w:val="a3"/>
        <w:rPr>
          <w:lang w:bidi="he-IL"/>
        </w:rPr>
      </w:pPr>
    </w:p>
    <w:p w14:paraId="72EBED6E" w14:textId="77777777" w:rsidR="00414ABD" w:rsidRDefault="00414ABD" w:rsidP="00414ABD"/>
    <w:p w14:paraId="60008487" w14:textId="77777777" w:rsidR="00414ABD" w:rsidRDefault="00414ABD" w:rsidP="00414ABD"/>
    <w:p w14:paraId="0EE91AB8" w14:textId="77777777" w:rsidR="00414ABD" w:rsidRDefault="00414ABD" w:rsidP="00414ABD"/>
    <w:p w14:paraId="1FB2B8FF" w14:textId="77777777" w:rsidR="00414ABD" w:rsidRDefault="00414ABD" w:rsidP="00414ABD"/>
    <w:p w14:paraId="266FD24D" w14:textId="77777777" w:rsidR="00414ABD" w:rsidRDefault="00414ABD" w:rsidP="00414ABD"/>
    <w:p w14:paraId="2AE38846" w14:textId="77777777" w:rsidR="00414ABD" w:rsidRDefault="00414ABD" w:rsidP="00414ABD"/>
    <w:p w14:paraId="75EFB706" w14:textId="77777777" w:rsidR="00414ABD" w:rsidRDefault="00414ABD" w:rsidP="00414ABD"/>
    <w:p w14:paraId="084D59F8" w14:textId="77777777" w:rsidR="00414ABD" w:rsidRDefault="00414ABD" w:rsidP="00414ABD"/>
    <w:p w14:paraId="1A812B14" w14:textId="77777777" w:rsidR="00414ABD" w:rsidRDefault="00414ABD" w:rsidP="00414ABD"/>
    <w:p w14:paraId="685E69A4" w14:textId="77777777" w:rsidR="00414ABD" w:rsidRDefault="00414ABD" w:rsidP="00414ABD"/>
    <w:p w14:paraId="0907AE72" w14:textId="77777777" w:rsidR="00414ABD" w:rsidRDefault="00414ABD" w:rsidP="00414ABD"/>
    <w:p w14:paraId="06BBF42E" w14:textId="77777777" w:rsidR="00414ABD" w:rsidRDefault="00414ABD" w:rsidP="00414ABD"/>
    <w:p w14:paraId="739334FE" w14:textId="77777777" w:rsidR="00414ABD" w:rsidRDefault="00414ABD" w:rsidP="00414ABD"/>
    <w:p w14:paraId="7164DB86" w14:textId="77777777" w:rsidR="00414ABD" w:rsidRDefault="00414ABD" w:rsidP="00414ABD"/>
    <w:p w14:paraId="45468935" w14:textId="77777777" w:rsidR="00414ABD" w:rsidRDefault="00414ABD" w:rsidP="00414ABD"/>
    <w:p w14:paraId="3E0A94E4" w14:textId="77777777" w:rsidR="00414ABD" w:rsidRDefault="00414ABD" w:rsidP="00414ABD"/>
    <w:p w14:paraId="36FEB21D" w14:textId="77777777" w:rsidR="00414ABD" w:rsidRDefault="00414ABD" w:rsidP="00414ABD"/>
    <w:p w14:paraId="6403E0B8" w14:textId="77777777" w:rsidR="00414ABD" w:rsidRDefault="00414ABD" w:rsidP="00414ABD"/>
    <w:p w14:paraId="03D0D90D" w14:textId="77777777" w:rsidR="00414ABD" w:rsidRDefault="00414ABD" w:rsidP="00414ABD"/>
    <w:p w14:paraId="7E2371E7" w14:textId="77777777" w:rsidR="00414ABD" w:rsidRDefault="00414ABD" w:rsidP="00414ABD"/>
    <w:p w14:paraId="30D5B53D" w14:textId="77777777" w:rsidR="00414ABD" w:rsidRDefault="00414ABD" w:rsidP="00414ABD"/>
    <w:p w14:paraId="1196A4A1" w14:textId="77777777" w:rsidR="00414ABD" w:rsidRDefault="00414ABD" w:rsidP="00414ABD"/>
    <w:p w14:paraId="5B366231" w14:textId="77777777" w:rsidR="00414ABD" w:rsidRDefault="00414ABD" w:rsidP="00414ABD"/>
    <w:p w14:paraId="5061EA5C" w14:textId="77777777" w:rsidR="00414ABD" w:rsidRDefault="00414ABD" w:rsidP="00414ABD"/>
    <w:p w14:paraId="5768AF3A" w14:textId="77777777" w:rsidR="00414ABD" w:rsidRDefault="00414ABD" w:rsidP="00414ABD"/>
    <w:p w14:paraId="66171BCF" w14:textId="77777777" w:rsidR="00414ABD" w:rsidRDefault="00414ABD" w:rsidP="00414ABD"/>
    <w:p w14:paraId="1F92C8F1" w14:textId="77777777" w:rsidR="00414ABD" w:rsidRDefault="00414ABD" w:rsidP="00414ABD"/>
    <w:p w14:paraId="5D3378E0" w14:textId="77777777" w:rsidR="00414ABD" w:rsidRDefault="00414ABD" w:rsidP="00414ABD"/>
    <w:p w14:paraId="1AB1137A" w14:textId="77777777" w:rsidR="00414ABD" w:rsidRDefault="00414ABD" w:rsidP="00414ABD">
      <w:pPr>
        <w:spacing w:after="200"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lastRenderedPageBreak/>
        <w:t>ДЕТСКА ГРАДИНА №99”БРЕЗИЧКА””</w:t>
      </w:r>
    </w:p>
    <w:p w14:paraId="1644EA97" w14:textId="77777777" w:rsidR="00414ABD" w:rsidRDefault="00414ABD" w:rsidP="00414ABD">
      <w:pPr>
        <w:spacing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pict w14:anchorId="00A194C6">
          <v:rect id="_x0000_i1026" style="width:470.3pt;height:1.5pt" o:hralign="center" o:hrstd="t" o:hr="t" fillcolor="#a0a0a0" stroked="f"/>
        </w:pict>
      </w:r>
    </w:p>
    <w:p w14:paraId="6CE87054" w14:textId="77777777" w:rsidR="00414ABD" w:rsidRDefault="00414ABD" w:rsidP="00414ABD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ГР. СОФИЯ, РАЙОН Красно село , УЛ. БИТОЛЯ № 27</w:t>
      </w:r>
    </w:p>
    <w:p w14:paraId="2C2A3FAD" w14:textId="77777777" w:rsidR="00414ABD" w:rsidRDefault="00414ABD" w:rsidP="00414ABD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тел. 02 / 8585037, факс 02 / 8590112,  e-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mail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14:paraId="6BD99EBF" w14:textId="77777777" w:rsidR="00414ABD" w:rsidRDefault="00414ABD" w:rsidP="00414ABD"/>
    <w:p w14:paraId="16ABE97E" w14:textId="77777777" w:rsidR="00414ABD" w:rsidRDefault="00414ABD" w:rsidP="00414ABD">
      <w:pPr>
        <w:pStyle w:val="1"/>
        <w:jc w:val="center"/>
        <w:rPr>
          <w:szCs w:val="24"/>
        </w:rPr>
      </w:pPr>
    </w:p>
    <w:p w14:paraId="5C295406" w14:textId="77777777" w:rsidR="00414ABD" w:rsidRDefault="00414ABD" w:rsidP="00414ABD">
      <w:pPr>
        <w:pStyle w:val="1"/>
        <w:jc w:val="center"/>
        <w:rPr>
          <w:szCs w:val="24"/>
        </w:rPr>
      </w:pPr>
    </w:p>
    <w:p w14:paraId="38894E6F" w14:textId="77777777" w:rsidR="00414ABD" w:rsidRDefault="00414ABD" w:rsidP="00414ABD">
      <w:pPr>
        <w:pStyle w:val="1"/>
        <w:jc w:val="center"/>
        <w:rPr>
          <w:szCs w:val="24"/>
          <w:lang w:val="en-US"/>
        </w:rPr>
      </w:pPr>
      <w:r>
        <w:rPr>
          <w:szCs w:val="24"/>
        </w:rPr>
        <w:t xml:space="preserve">Заповед </w:t>
      </w:r>
      <w:r>
        <w:rPr>
          <w:b w:val="0"/>
          <w:szCs w:val="24"/>
        </w:rPr>
        <w:t>№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  60-47 /19.10.2020г                       </w:t>
      </w:r>
    </w:p>
    <w:p w14:paraId="0692D384" w14:textId="77777777" w:rsidR="00414ABD" w:rsidRDefault="00414ABD" w:rsidP="00414ABD">
      <w:pPr>
        <w:pStyle w:val="a3"/>
        <w:jc w:val="center"/>
        <w:rPr>
          <w:szCs w:val="24"/>
        </w:rPr>
      </w:pPr>
    </w:p>
    <w:p w14:paraId="49C9249A" w14:textId="77777777" w:rsidR="00414ABD" w:rsidRDefault="00414ABD" w:rsidP="00414ABD">
      <w:pPr>
        <w:pStyle w:val="a3"/>
        <w:rPr>
          <w:szCs w:val="24"/>
        </w:rPr>
      </w:pPr>
    </w:p>
    <w:p w14:paraId="448E03E2" w14:textId="77777777" w:rsidR="00414ABD" w:rsidRDefault="00414ABD" w:rsidP="00414ABD">
      <w:pPr>
        <w:pStyle w:val="a3"/>
        <w:rPr>
          <w:szCs w:val="24"/>
        </w:rPr>
      </w:pPr>
      <w:r>
        <w:rPr>
          <w:szCs w:val="24"/>
        </w:rPr>
        <w:t xml:space="preserve">На основание  на чл. 258 ал. 1 и чл. 259, ал.1 от Закона за предучилищното и училищно образование и във връзка с чл. 13, ал.3, т.2 от Закона за финансовото управление и контрол в публичния сектор </w:t>
      </w:r>
    </w:p>
    <w:p w14:paraId="1737CA13" w14:textId="77777777" w:rsidR="00414ABD" w:rsidRDefault="00414ABD" w:rsidP="00414ABD">
      <w:pPr>
        <w:pStyle w:val="a3"/>
        <w:rPr>
          <w:szCs w:val="24"/>
        </w:rPr>
      </w:pPr>
    </w:p>
    <w:p w14:paraId="524FEDA1" w14:textId="77777777" w:rsidR="00414ABD" w:rsidRDefault="00414ABD" w:rsidP="00414ABD">
      <w:pPr>
        <w:pStyle w:val="a3"/>
        <w:rPr>
          <w:szCs w:val="24"/>
        </w:rPr>
      </w:pPr>
    </w:p>
    <w:p w14:paraId="5F5C1234" w14:textId="77777777" w:rsidR="00414ABD" w:rsidRDefault="00414ABD" w:rsidP="00414AB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УТВЪРЖДАВАМ</w:t>
      </w:r>
    </w:p>
    <w:p w14:paraId="6A333120" w14:textId="77777777" w:rsidR="00414ABD" w:rsidRDefault="00414ABD" w:rsidP="00414ABD">
      <w:pPr>
        <w:pStyle w:val="a3"/>
        <w:jc w:val="center"/>
        <w:rPr>
          <w:b/>
          <w:szCs w:val="24"/>
        </w:rPr>
      </w:pPr>
    </w:p>
    <w:p w14:paraId="48F08977" w14:textId="77777777" w:rsidR="00414ABD" w:rsidRDefault="00414ABD" w:rsidP="00414AB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ПРАВИЛА ЗА ОПРЕДЕЛЯНЕ НА РЕДА ЗА ДОСТЪП ДО АКТИВИТЕ И ИНФОРМАЦИЯТА В</w:t>
      </w:r>
      <w:r>
        <w:rPr>
          <w:szCs w:val="24"/>
        </w:rPr>
        <w:t xml:space="preserve"> </w:t>
      </w:r>
    </w:p>
    <w:p w14:paraId="4ED68933" w14:textId="77777777" w:rsidR="00414ABD" w:rsidRDefault="00414ABD" w:rsidP="00414ABD">
      <w:pPr>
        <w:pStyle w:val="a3"/>
        <w:jc w:val="center"/>
        <w:rPr>
          <w:b/>
          <w:bCs w:val="0"/>
          <w:szCs w:val="24"/>
          <w:lang w:eastAsia="bg-BG"/>
        </w:rPr>
      </w:pPr>
      <w:r>
        <w:rPr>
          <w:b/>
          <w:bCs w:val="0"/>
          <w:szCs w:val="24"/>
          <w:lang w:eastAsia="bg-BG"/>
        </w:rPr>
        <w:t>ДЕТСКА ГРАДИНА № 99  „ Брезичка “</w:t>
      </w:r>
    </w:p>
    <w:p w14:paraId="175A43BE" w14:textId="77777777" w:rsidR="00414ABD" w:rsidRDefault="00414ABD" w:rsidP="00414ABD">
      <w:pPr>
        <w:ind w:firstLine="709"/>
        <w:jc w:val="both"/>
      </w:pPr>
    </w:p>
    <w:p w14:paraId="7CE59E2C" w14:textId="77777777" w:rsidR="00414ABD" w:rsidRDefault="00414ABD" w:rsidP="00414ABD">
      <w:pPr>
        <w:ind w:firstLine="709"/>
        <w:jc w:val="both"/>
      </w:pPr>
    </w:p>
    <w:p w14:paraId="0FF1E923" w14:textId="77777777" w:rsidR="00414ABD" w:rsidRDefault="00414ABD" w:rsidP="00414ABD">
      <w:pPr>
        <w:ind w:firstLine="709"/>
        <w:jc w:val="both"/>
      </w:pPr>
    </w:p>
    <w:p w14:paraId="4E898D99" w14:textId="77777777" w:rsidR="00414ABD" w:rsidRDefault="00414ABD" w:rsidP="00414ABD">
      <w:r>
        <w:t xml:space="preserve">      </w:t>
      </w:r>
    </w:p>
    <w:p w14:paraId="0E0A1508" w14:textId="77777777" w:rsidR="00414ABD" w:rsidRDefault="00414ABD" w:rsidP="00414ABD">
      <w:pPr>
        <w:numPr>
          <w:ilvl w:val="0"/>
          <w:numId w:val="2"/>
        </w:numPr>
        <w:jc w:val="both"/>
        <w:rPr>
          <w:lang w:val="ru-RU"/>
        </w:rPr>
      </w:pPr>
      <w:r>
        <w:t xml:space="preserve"> Настоящата заповед и съдържанието на правилата да се сведат до знанието на заинтересованите служителите за сведение и изпълнение от Зав. АТС Ралица </w:t>
      </w:r>
      <w:proofErr w:type="spellStart"/>
      <w:r>
        <w:t>Бръдянова</w:t>
      </w:r>
      <w:proofErr w:type="spellEnd"/>
      <w:r>
        <w:t xml:space="preserve"> със срок за изпълнение до 26.10.2020 г. </w:t>
      </w:r>
    </w:p>
    <w:p w14:paraId="33D57D58" w14:textId="77777777" w:rsidR="00414ABD" w:rsidRDefault="00414ABD" w:rsidP="00414ABD">
      <w:pPr>
        <w:ind w:firstLine="709"/>
        <w:jc w:val="both"/>
      </w:pPr>
      <w:r>
        <w:rPr>
          <w:i/>
        </w:rPr>
        <w:t xml:space="preserve">     </w:t>
      </w:r>
    </w:p>
    <w:p w14:paraId="20365D9B" w14:textId="77777777" w:rsidR="00414ABD" w:rsidRDefault="00414ABD" w:rsidP="00414ABD">
      <w:pPr>
        <w:numPr>
          <w:ilvl w:val="0"/>
          <w:numId w:val="2"/>
        </w:numPr>
        <w:jc w:val="both"/>
      </w:pPr>
      <w:r>
        <w:t xml:space="preserve"> Контрол по изпълнение на заповедта ще упражнявам лично.</w:t>
      </w:r>
    </w:p>
    <w:p w14:paraId="60B1C578" w14:textId="77777777" w:rsidR="00414ABD" w:rsidRDefault="00414ABD" w:rsidP="00414ABD">
      <w:pPr>
        <w:jc w:val="both"/>
      </w:pPr>
    </w:p>
    <w:p w14:paraId="1EF17559" w14:textId="77777777" w:rsidR="00414ABD" w:rsidRDefault="00414ABD" w:rsidP="00414ABD">
      <w:pPr>
        <w:jc w:val="both"/>
      </w:pPr>
    </w:p>
    <w:p w14:paraId="302F8843" w14:textId="77777777" w:rsidR="00414ABD" w:rsidRDefault="00414ABD" w:rsidP="00414ABD">
      <w:pPr>
        <w:jc w:val="both"/>
      </w:pPr>
    </w:p>
    <w:p w14:paraId="2A8B3D45" w14:textId="77777777" w:rsidR="00414ABD" w:rsidRDefault="00414ABD" w:rsidP="00414ABD">
      <w:pPr>
        <w:jc w:val="both"/>
      </w:pPr>
      <w:r>
        <w:t xml:space="preserve">                                                                                                Директор : </w:t>
      </w:r>
    </w:p>
    <w:p w14:paraId="3ABA4C1F" w14:textId="77777777" w:rsidR="00414ABD" w:rsidRDefault="00414ABD" w:rsidP="00414ABD">
      <w:pPr>
        <w:jc w:val="both"/>
      </w:pPr>
      <w:r>
        <w:t xml:space="preserve">                                                                                                        / Ив. </w:t>
      </w:r>
      <w:proofErr w:type="spellStart"/>
      <w:r>
        <w:t>Харбалиева</w:t>
      </w:r>
      <w:proofErr w:type="spellEnd"/>
      <w:r>
        <w:t xml:space="preserve"> / </w:t>
      </w:r>
    </w:p>
    <w:p w14:paraId="180702C0" w14:textId="77777777" w:rsidR="00414ABD" w:rsidRDefault="00414ABD" w:rsidP="00414ABD">
      <w:pPr>
        <w:jc w:val="both"/>
      </w:pPr>
      <w:r>
        <w:t xml:space="preserve">Запознати със заповедта : </w:t>
      </w:r>
    </w:p>
    <w:p w14:paraId="60015025" w14:textId="77777777" w:rsidR="00414ABD" w:rsidRDefault="00414ABD" w:rsidP="00414ABD">
      <w:pPr>
        <w:numPr>
          <w:ilvl w:val="0"/>
          <w:numId w:val="3"/>
        </w:numPr>
        <w:jc w:val="both"/>
      </w:pPr>
      <w:r>
        <w:t xml:space="preserve">Зав.  АТС  Ралица </w:t>
      </w:r>
      <w:proofErr w:type="spellStart"/>
      <w:r>
        <w:t>Бръдянова</w:t>
      </w:r>
      <w:proofErr w:type="spellEnd"/>
      <w:r>
        <w:t xml:space="preserve"> …………….</w:t>
      </w:r>
    </w:p>
    <w:p w14:paraId="2D6C97D3" w14:textId="77777777" w:rsidR="00414ABD" w:rsidRDefault="00414ABD" w:rsidP="00414ABD">
      <w:pPr>
        <w:numPr>
          <w:ilvl w:val="0"/>
          <w:numId w:val="3"/>
        </w:numPr>
        <w:jc w:val="both"/>
      </w:pPr>
      <w:r>
        <w:t xml:space="preserve">Счетоводител </w:t>
      </w:r>
      <w:proofErr w:type="spellStart"/>
      <w:r>
        <w:t>Мрагарита</w:t>
      </w:r>
      <w:proofErr w:type="spellEnd"/>
      <w:r>
        <w:t xml:space="preserve"> Кирова …………..</w:t>
      </w:r>
    </w:p>
    <w:p w14:paraId="3A094136" w14:textId="77777777" w:rsidR="00414ABD" w:rsidRDefault="00414ABD" w:rsidP="00414ABD">
      <w:pPr>
        <w:numPr>
          <w:ilvl w:val="0"/>
          <w:numId w:val="3"/>
        </w:numPr>
        <w:jc w:val="both"/>
      </w:pPr>
      <w:r>
        <w:t>Старши учител Розалина Парашкевова ……………</w:t>
      </w:r>
    </w:p>
    <w:p w14:paraId="10177A01" w14:textId="77777777" w:rsidR="00414ABD" w:rsidRDefault="00414ABD" w:rsidP="00414ABD">
      <w:pPr>
        <w:numPr>
          <w:ilvl w:val="0"/>
          <w:numId w:val="3"/>
        </w:numPr>
        <w:jc w:val="both"/>
      </w:pPr>
      <w:r>
        <w:t>Домакин Росица Христова ……………………………………</w:t>
      </w:r>
    </w:p>
    <w:p w14:paraId="6FB0337B" w14:textId="77777777" w:rsidR="00414ABD" w:rsidRDefault="00414ABD" w:rsidP="00414ABD">
      <w:pPr>
        <w:jc w:val="both"/>
      </w:pPr>
    </w:p>
    <w:p w14:paraId="55B3DB96" w14:textId="77777777" w:rsidR="00414ABD" w:rsidRDefault="00414ABD" w:rsidP="00414ABD">
      <w:pPr>
        <w:jc w:val="both"/>
      </w:pPr>
    </w:p>
    <w:p w14:paraId="6FFBE487" w14:textId="77777777" w:rsidR="00414ABD" w:rsidRDefault="00414ABD" w:rsidP="00414ABD">
      <w:pPr>
        <w:jc w:val="both"/>
      </w:pPr>
    </w:p>
    <w:p w14:paraId="2D7B037C" w14:textId="77777777" w:rsidR="00414ABD" w:rsidRDefault="00414ABD" w:rsidP="00414ABD">
      <w:pPr>
        <w:jc w:val="both"/>
      </w:pPr>
    </w:p>
    <w:p w14:paraId="63416A03" w14:textId="77777777" w:rsidR="00414ABD" w:rsidRDefault="00414ABD" w:rsidP="00414ABD"/>
    <w:p w14:paraId="4B75DE13" w14:textId="77777777" w:rsidR="00B65C19" w:rsidRDefault="00B65C19"/>
    <w:sectPr w:rsidR="00B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6789E"/>
    <w:multiLevelType w:val="hybridMultilevel"/>
    <w:tmpl w:val="8CC87E5A"/>
    <w:lvl w:ilvl="0" w:tplc="BC6C0AAA">
      <w:start w:val="1"/>
      <w:numFmt w:val="decimal"/>
      <w:lvlText w:val="%1."/>
      <w:lvlJc w:val="left"/>
      <w:pPr>
        <w:ind w:left="757" w:hanging="360"/>
      </w:p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FAF5BE8"/>
    <w:multiLevelType w:val="hybridMultilevel"/>
    <w:tmpl w:val="81D8D3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2577"/>
    <w:multiLevelType w:val="hybridMultilevel"/>
    <w:tmpl w:val="CECE437A"/>
    <w:lvl w:ilvl="0" w:tplc="C2AA9488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BD"/>
    <w:rsid w:val="00414ABD"/>
    <w:rsid w:val="00B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AC6"/>
  <w15:chartTrackingRefBased/>
  <w15:docId w15:val="{67FB9C04-6397-4E3F-95A5-DEBDB9A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14ABD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4A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4ABD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414AB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Body Text"/>
    <w:link w:val="a4"/>
    <w:semiHidden/>
    <w:unhideWhenUsed/>
    <w:rsid w:val="00414AB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semiHidden/>
    <w:rsid w:val="00414ABD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2020-10-23T10:54:00Z</dcterms:created>
  <dcterms:modified xsi:type="dcterms:W3CDTF">2020-10-23T10:54:00Z</dcterms:modified>
</cp:coreProperties>
</file>